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147BB5B" wp14:editId="57EB6753">
            <wp:simplePos x="0" y="0"/>
            <wp:positionH relativeFrom="column">
              <wp:posOffset>5082540</wp:posOffset>
            </wp:positionH>
            <wp:positionV relativeFrom="page">
              <wp:posOffset>681990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Equalities Impact Assessment screening form</w:t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Pr="00732A8B" w:rsidRDefault="006B6F0B" w:rsidP="006B6F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Prior to making the decision, the Council’s decision makers considered the following:</w:t>
      </w:r>
      <w:r w:rsidRPr="00732A8B">
        <w:rPr>
          <w:rFonts w:ascii="Arial" w:hAnsi="Arial" w:cs="Arial"/>
          <w:i/>
          <w:sz w:val="22"/>
          <w:szCs w:val="22"/>
        </w:rPr>
        <w:t xml:space="preserve"> guide to decision making under the Equality Act 2010</w:t>
      </w:r>
      <w:r>
        <w:rPr>
          <w:rFonts w:ascii="Arial" w:hAnsi="Arial" w:cs="Arial"/>
          <w:i/>
          <w:sz w:val="22"/>
          <w:szCs w:val="22"/>
        </w:rPr>
        <w:t xml:space="preserve">: </w:t>
      </w:r>
    </w:p>
    <w:p w:rsidR="006B6F0B" w:rsidRDefault="006B6F0B" w:rsidP="006B6F0B">
      <w:pPr>
        <w:rPr>
          <w:rFonts w:ascii="Arial" w:hAnsi="Arial" w:cs="Arial"/>
          <w:b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Council is a public authority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All public authorities when exercising public functions are caught by the Equality Act 2010 which became law in December 2011.  In making any decisions and proposals, the Council - specifically members and officers - are required to have </w:t>
      </w:r>
      <w:r w:rsidRPr="00732A8B">
        <w:rPr>
          <w:rFonts w:ascii="Arial" w:hAnsi="Arial" w:cs="Arial"/>
          <w:b/>
          <w:i/>
          <w:sz w:val="22"/>
          <w:szCs w:val="22"/>
        </w:rPr>
        <w:t>due regard</w:t>
      </w:r>
      <w:r w:rsidRPr="00732A8B">
        <w:rPr>
          <w:rFonts w:ascii="Arial" w:hAnsi="Arial" w:cs="Arial"/>
          <w:i/>
          <w:sz w:val="22"/>
          <w:szCs w:val="22"/>
        </w:rPr>
        <w:t xml:space="preserve"> to the </w:t>
      </w:r>
      <w:r w:rsidRPr="008B5FC7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 xml:space="preserve">protected characteristics defined under the Act.  These protected characteristics are: </w:t>
      </w:r>
      <w:r w:rsidRPr="00732A8B">
        <w:rPr>
          <w:rFonts w:ascii="Arial" w:hAnsi="Arial" w:cs="Arial"/>
          <w:b/>
          <w:i/>
          <w:sz w:val="22"/>
          <w:szCs w:val="22"/>
        </w:rPr>
        <w:t>age, disability, race, gender reassignment, pregnancy and maternity, religion or belief, sex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r w:rsidRPr="00732A8B">
        <w:rPr>
          <w:rFonts w:ascii="Arial" w:hAnsi="Arial" w:cs="Arial"/>
          <w:b/>
          <w:i/>
          <w:sz w:val="22"/>
          <w:szCs w:val="22"/>
        </w:rPr>
        <w:t>sexual orientation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  <w:r w:rsidRPr="008B5FC7">
        <w:rPr>
          <w:rFonts w:ascii="Arial" w:hAnsi="Arial" w:cs="Arial"/>
          <w:b/>
          <w:i/>
          <w:sz w:val="22"/>
          <w:szCs w:val="22"/>
        </w:rPr>
        <w:t>and marriage &amp; civil partnership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decision maker(s) must specifically consider those protected by the above characteristics: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(a)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>o seek to ensure equality of treatment towards service users and employees;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(b)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o identify the potential impact of the proposal or decision upon them. 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>The Council will also ask that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A541B">
        <w:rPr>
          <w:rFonts w:ascii="Arial" w:hAnsi="Arial" w:cs="Arial"/>
          <w:i/>
          <w:sz w:val="22"/>
          <w:szCs w:val="22"/>
        </w:rPr>
        <w:t xml:space="preserve">officers </w:t>
      </w:r>
      <w:r>
        <w:rPr>
          <w:rFonts w:ascii="Arial" w:hAnsi="Arial" w:cs="Arial"/>
          <w:i/>
          <w:sz w:val="22"/>
          <w:szCs w:val="22"/>
        </w:rPr>
        <w:t xml:space="preserve">specifically </w:t>
      </w:r>
      <w:r w:rsidRPr="009A541B">
        <w:rPr>
          <w:rFonts w:ascii="Arial" w:hAnsi="Arial" w:cs="Arial"/>
          <w:i/>
          <w:sz w:val="22"/>
          <w:szCs w:val="22"/>
        </w:rPr>
        <w:t>consider whether</w:t>
      </w:r>
      <w:r>
        <w:rPr>
          <w:rFonts w:ascii="Arial" w:hAnsi="Arial" w:cs="Arial"/>
          <w:i/>
          <w:sz w:val="22"/>
          <w:szCs w:val="22"/>
        </w:rPr>
        <w:t>:</w:t>
      </w:r>
    </w:p>
    <w:p w:rsidR="006B6F0B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</w:t>
      </w:r>
      <w:r w:rsidRPr="009A541B">
        <w:rPr>
          <w:rFonts w:ascii="Arial" w:hAnsi="Arial" w:cs="Arial"/>
          <w:i/>
          <w:sz w:val="22"/>
          <w:szCs w:val="22"/>
        </w:rPr>
        <w:t>he polic</w:t>
      </w:r>
      <w:r>
        <w:rPr>
          <w:rFonts w:ascii="Arial" w:hAnsi="Arial" w:cs="Arial"/>
          <w:i/>
          <w:sz w:val="22"/>
          <w:szCs w:val="22"/>
        </w:rPr>
        <w:t>y,</w:t>
      </w:r>
      <w:r w:rsidRPr="009A541B">
        <w:rPr>
          <w:rFonts w:ascii="Arial" w:hAnsi="Arial" w:cs="Arial"/>
          <w:i/>
          <w:sz w:val="22"/>
          <w:szCs w:val="22"/>
        </w:rPr>
        <w:t xml:space="preserve"> strategy</w:t>
      </w:r>
      <w:r>
        <w:rPr>
          <w:rFonts w:ascii="Arial" w:hAnsi="Arial" w:cs="Arial"/>
          <w:i/>
          <w:sz w:val="22"/>
          <w:szCs w:val="22"/>
        </w:rPr>
        <w:t xml:space="preserve"> or spending decisions</w:t>
      </w:r>
      <w:r w:rsidRPr="009A541B">
        <w:rPr>
          <w:rFonts w:ascii="Arial" w:hAnsi="Arial" w:cs="Arial"/>
          <w:i/>
          <w:sz w:val="22"/>
          <w:szCs w:val="22"/>
        </w:rPr>
        <w:t xml:space="preserve"> could have an impact on safeguarding and / or the welfare of children and vulnerable adults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Pr="00F65B50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F65B50">
        <w:rPr>
          <w:rFonts w:ascii="Arial" w:hAnsi="Arial" w:cs="Arial"/>
          <w:i/>
          <w:sz w:val="22"/>
          <w:szCs w:val="22"/>
        </w:rPr>
        <w:t>he proposed policy / service is likely to have any significant impact on mental wellbeing / community resilience (staff or residents</w:t>
      </w:r>
      <w:r w:rsidRPr="00F65B50">
        <w:rPr>
          <w:sz w:val="22"/>
          <w:szCs w:val="22"/>
        </w:rPr>
        <w:t>)</w:t>
      </w:r>
    </w:p>
    <w:p w:rsidR="006B6F0B" w:rsidRPr="00F65B50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If the Council fails to give ‘due regard’, the Council is likely to face a Court challenge.  This will either be through a judicial review of its decision making, the decision may be quashed and/or returned for it to have to be made again, which can be costly and time-consuming diversion for the Council. When considering ‘due regard’, decision makers must consider the following principles:</w:t>
      </w:r>
    </w:p>
    <w:p w:rsidR="006B6F0B" w:rsidRPr="00732A8B" w:rsidRDefault="006B6F0B" w:rsidP="006B6F0B">
      <w:pPr>
        <w:rPr>
          <w:i/>
        </w:rPr>
      </w:pP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>he decision maker is responsible for identifying whether there is an issue and discharging it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threshold for one of the duties to be triggered is low and will be triggered where there is any issue which needs at least to be addressed.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he duties arise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before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the decision or proposal is made, and not after and are </w:t>
      </w:r>
      <w:proofErr w:type="spellStart"/>
      <w:r w:rsidRPr="00732A8B">
        <w:rPr>
          <w:rFonts w:ascii="Arial" w:hAnsi="Arial" w:cs="Arial"/>
          <w:b/>
          <w:i/>
          <w:sz w:val="22"/>
          <w:szCs w:val="22"/>
        </w:rPr>
        <w:t>ongoing</w:t>
      </w:r>
      <w:proofErr w:type="spellEnd"/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They require </w:t>
      </w:r>
      <w:r w:rsidRPr="00732A8B">
        <w:rPr>
          <w:rFonts w:ascii="Arial" w:hAnsi="Arial" w:cs="Arial"/>
          <w:b/>
          <w:i/>
          <w:sz w:val="22"/>
          <w:szCs w:val="22"/>
        </w:rPr>
        <w:t>advance</w:t>
      </w:r>
      <w:r w:rsidRPr="00732A8B">
        <w:rPr>
          <w:rFonts w:ascii="Arial" w:hAnsi="Arial" w:cs="Arial"/>
          <w:i/>
          <w:sz w:val="22"/>
          <w:szCs w:val="22"/>
        </w:rPr>
        <w:t xml:space="preserve"> consideration by the policy decision maker with conscientiousness, rigour and an open mind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duty is similar to an open consultation process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decision maker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aware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of the needs of the duty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impact of the proposal or decision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properly understood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first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The amount of regard due will depend on the individual circumstances of each case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greater the potential impact, the greater the regard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>Get your facts straight first!</w:t>
      </w:r>
      <w:r w:rsidRPr="00732A8B">
        <w:rPr>
          <w:rFonts w:ascii="Arial" w:hAnsi="Arial" w:cs="Arial"/>
          <w:i/>
          <w:sz w:val="22"/>
          <w:szCs w:val="22"/>
        </w:rPr>
        <w:t xml:space="preserve"> There will be no due regard at all if the decision maker or those advising it make a fundamental error of fact (e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>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because of failing to properly inform yourself about the impact of a particular decision).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What does ‘due regard’ entail?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Collection and consideration of data and information;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nsuring data is sufficient to assess the decision/any potential discrimination/ensure equality of opportunity;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</w:t>
      </w:r>
      <w:r w:rsidRPr="00732A8B">
        <w:rPr>
          <w:rFonts w:ascii="Arial" w:hAnsi="Arial" w:cs="Arial"/>
          <w:b/>
          <w:i/>
          <w:sz w:val="22"/>
          <w:szCs w:val="22"/>
        </w:rPr>
        <w:t>roper appreciation of the extent, nature and duration of the proposal or decision.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lastRenderedPageBreak/>
        <w:t>Responsibility</w:t>
      </w:r>
      <w:r w:rsidRPr="00732A8B">
        <w:rPr>
          <w:rFonts w:ascii="Arial" w:hAnsi="Arial" w:cs="Arial"/>
          <w:i/>
          <w:sz w:val="22"/>
          <w:szCs w:val="22"/>
        </w:rPr>
        <w:t xml:space="preserve"> for discharging can’t be delegated or sub-contracted (although an equality impact assessment (“EIA”)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>can be undertaken by officers, decision makers must be sufficiently aware of the outcome)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Document the process </w:t>
      </w:r>
      <w:r w:rsidRPr="00732A8B">
        <w:rPr>
          <w:rFonts w:ascii="Arial" w:hAnsi="Arial" w:cs="Arial"/>
          <w:i/>
          <w:sz w:val="22"/>
          <w:szCs w:val="22"/>
        </w:rPr>
        <w:t xml:space="preserve">of having due regard!  Keep records and make it transparent!  If in any doubt carry out an equality impact assessment (“EIA”), to test whether a policy will impact differentially or not.  Evidentially an EIA will be the best way of defending a legal challenge.  See hyperlink for the questions you should consider </w:t>
      </w:r>
      <w:hyperlink r:id="rId10" w:history="1">
        <w:r w:rsidRPr="00732A8B">
          <w:rPr>
            <w:rStyle w:val="Hyperlink"/>
            <w:rFonts w:ascii="Arial" w:hAnsi="Arial" w:cs="Arial"/>
            <w:i/>
            <w:sz w:val="22"/>
            <w:szCs w:val="22"/>
          </w:rPr>
          <w:t>http://occweb/files/seealsodocs/93561/Equalities%20-%20Initial%20Equality%20Impact%20Assessment%20screening%20template.doc</w:t>
        </w:r>
      </w:hyperlink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aims and objectives of the policy or strategy w</w:t>
      </w:r>
      <w:r w:rsidRPr="00390482">
        <w:rPr>
          <w:rFonts w:ascii="Arial" w:hAnsi="Arial" w:cs="Arial"/>
          <w:color w:val="000000"/>
        </w:rPr>
        <w:t>hich group (s) of people has been identified as being</w:t>
      </w:r>
      <w:r>
        <w:rPr>
          <w:rFonts w:ascii="Arial" w:hAnsi="Arial" w:cs="Arial"/>
          <w:color w:val="000000"/>
        </w:rPr>
        <w:t xml:space="preserve"> potentially</w:t>
      </w:r>
      <w:r w:rsidRPr="00390482">
        <w:rPr>
          <w:rFonts w:ascii="Arial" w:hAnsi="Arial" w:cs="Arial"/>
          <w:color w:val="000000"/>
        </w:rPr>
        <w:t xml:space="preserve"> disadvantaged by your proposals? What are the equality impacts?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B871B2">
        <w:tc>
          <w:tcPr>
            <w:tcW w:w="8522" w:type="dxa"/>
            <w:shd w:val="clear" w:color="auto" w:fill="auto"/>
          </w:tcPr>
          <w:p w:rsidR="00797FC7" w:rsidRDefault="00797FC7" w:rsidP="00B871B2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D2CEF">
              <w:rPr>
                <w:rFonts w:ascii="Arial" w:hAnsi="Arial" w:cs="Arial"/>
              </w:rPr>
              <w:t>Compliance with national l</w:t>
            </w:r>
            <w:r>
              <w:rPr>
                <w:rFonts w:ascii="Arial" w:hAnsi="Arial" w:cs="Arial"/>
              </w:rPr>
              <w:t>egislation</w:t>
            </w:r>
            <w:r w:rsidRPr="005D2CEF">
              <w:rPr>
                <w:rFonts w:ascii="Arial" w:hAnsi="Arial" w:cs="Arial"/>
              </w:rPr>
              <w:t xml:space="preserve"> applies equally to everyone and </w:t>
            </w:r>
            <w:r>
              <w:rPr>
                <w:rFonts w:ascii="Arial" w:hAnsi="Arial"/>
              </w:rPr>
              <w:t>national legislation has been subjected to parliamentary scrutiny</w:t>
            </w:r>
            <w:r>
              <w:rPr>
                <w:rFonts w:ascii="Arial" w:hAnsi="Arial" w:cs="Arial"/>
                <w:color w:val="000000"/>
              </w:rPr>
              <w:t xml:space="preserve"> and an Equality Impact Assessment by the Government before it is implemented</w:t>
            </w:r>
            <w:r>
              <w:rPr>
                <w:rFonts w:ascii="Arial" w:hAnsi="Arial"/>
              </w:rPr>
              <w:t xml:space="preserve">. </w:t>
            </w:r>
          </w:p>
          <w:p w:rsidR="00797FC7" w:rsidRDefault="00797FC7" w:rsidP="00B871B2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797FC7" w:rsidRDefault="00797FC7" w:rsidP="00B871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/>
              </w:rPr>
              <w:t>Dutyholders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Pr="003B4F7F">
              <w:rPr>
                <w:rFonts w:ascii="Arial" w:hAnsi="Arial" w:cs="Arial"/>
                <w:lang w:eastAsia="en-GB"/>
              </w:rPr>
              <w:t>have a right to legal redress should they feel that a</w:t>
            </w:r>
            <w:r>
              <w:rPr>
                <w:rFonts w:ascii="Arial" w:hAnsi="Arial" w:cs="Arial"/>
                <w:lang w:eastAsia="en-GB"/>
              </w:rPr>
              <w:t>n enforcement</w:t>
            </w:r>
            <w:r w:rsidRPr="003B4F7F">
              <w:rPr>
                <w:rFonts w:ascii="Arial" w:hAnsi="Arial" w:cs="Arial"/>
                <w:lang w:eastAsia="en-GB"/>
              </w:rPr>
              <w:t xml:space="preserve"> decision was unfairly/unlawfully taken; this can be via the Council’s Complaints system</w:t>
            </w:r>
            <w:r>
              <w:rPr>
                <w:rFonts w:ascii="Arial" w:hAnsi="Arial" w:cs="Arial"/>
                <w:lang w:eastAsia="en-GB"/>
              </w:rPr>
              <w:t xml:space="preserve">, </w:t>
            </w:r>
            <w:r w:rsidRPr="003B4F7F">
              <w:rPr>
                <w:rFonts w:ascii="Arial" w:hAnsi="Arial" w:cs="Arial"/>
                <w:lang w:eastAsia="en-GB"/>
              </w:rPr>
              <w:t>an appeal process</w:t>
            </w:r>
            <w:r>
              <w:rPr>
                <w:rFonts w:ascii="Arial" w:hAnsi="Arial" w:cs="Arial"/>
                <w:lang w:eastAsia="en-GB"/>
              </w:rPr>
              <w:t>, or at a court hearing</w:t>
            </w:r>
            <w:r w:rsidRPr="003B4F7F">
              <w:rPr>
                <w:rFonts w:ascii="Arial" w:hAnsi="Arial" w:cs="Arial"/>
                <w:lang w:eastAsia="en-GB"/>
              </w:rPr>
              <w:t>.</w:t>
            </w:r>
            <w:r>
              <w:rPr>
                <w:rFonts w:ascii="Arial" w:hAnsi="Arial" w:cs="Arial"/>
                <w:lang w:eastAsia="en-GB"/>
              </w:rPr>
              <w:t xml:space="preserve"> Service users can use the </w:t>
            </w:r>
            <w:r w:rsidRPr="003B4F7F">
              <w:rPr>
                <w:rFonts w:ascii="Arial" w:hAnsi="Arial" w:cs="Arial"/>
                <w:lang w:eastAsia="en-GB"/>
              </w:rPr>
              <w:t>Council’s Complaints system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</w:rPr>
              <w:t>if they believe we have failed to adequately enforce the law.</w:t>
            </w:r>
          </w:p>
          <w:p w:rsidR="00B871B2" w:rsidRDefault="00B871B2" w:rsidP="00B871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871B2" w:rsidRDefault="00B871B2" w:rsidP="00B871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policy is based on template</w:t>
            </w:r>
            <w:r w:rsidR="00091CD0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provided by the Government’s Better Regulation Delivery Office and </w:t>
            </w:r>
            <w:r w:rsidR="00797FC7">
              <w:rPr>
                <w:rFonts w:ascii="Arial" w:hAnsi="Arial" w:cs="Arial"/>
                <w:color w:val="000000"/>
              </w:rPr>
              <w:t xml:space="preserve">has therefore been developed using </w:t>
            </w:r>
            <w:r w:rsidR="005333EB">
              <w:rPr>
                <w:rFonts w:ascii="Arial" w:hAnsi="Arial" w:cs="Arial"/>
                <w:color w:val="000000"/>
              </w:rPr>
              <w:t xml:space="preserve">nationally </w:t>
            </w:r>
            <w:r w:rsidR="00797FC7">
              <w:rPr>
                <w:rFonts w:ascii="Arial" w:hAnsi="Arial" w:cs="Arial"/>
                <w:color w:val="000000"/>
              </w:rPr>
              <w:t>approved best practice.</w:t>
            </w:r>
          </w:p>
          <w:p w:rsidR="00B871B2" w:rsidRDefault="00B871B2" w:rsidP="00B871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6F0B" w:rsidRDefault="00B871B2" w:rsidP="00091C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By increasing the number of services covered by an enforcement policy the potential for actions causing inequality will be reduced.</w:t>
            </w:r>
          </w:p>
          <w:p w:rsidR="00797FC7" w:rsidRPr="00773DC7" w:rsidRDefault="00797FC7" w:rsidP="00091C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Default="00797FC7" w:rsidP="005333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conclusion is that the Policy itself has no adverse equality impacts. </w:t>
            </w:r>
          </w:p>
          <w:p w:rsidR="005333EB" w:rsidRPr="00773DC7" w:rsidRDefault="005333EB" w:rsidP="005333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making the changes and the person(s) responsible for making the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>changes on the resultant action plan</w:t>
      </w:r>
      <w:r>
        <w:rPr>
          <w:rFonts w:ascii="Arial" w:hAnsi="Arial" w:cs="Arial"/>
          <w:color w:val="000000"/>
        </w:rPr>
        <w:t xml:space="preserve">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B871B2">
        <w:tc>
          <w:tcPr>
            <w:tcW w:w="8522" w:type="dxa"/>
            <w:shd w:val="clear" w:color="auto" w:fill="auto"/>
          </w:tcPr>
          <w:p w:rsidR="00B871B2" w:rsidRDefault="00B871B2" w:rsidP="00B871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There are no </w:t>
            </w:r>
            <w:r w:rsidRPr="00390482">
              <w:rPr>
                <w:rFonts w:ascii="Arial" w:hAnsi="Arial" w:cs="Arial"/>
                <w:color w:val="000000"/>
              </w:rPr>
              <w:t>adverse equality impacts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  <w:p w:rsidR="00B871B2" w:rsidRDefault="00B871B2" w:rsidP="00B871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6F0B" w:rsidRPr="00773DC7" w:rsidRDefault="00B871B2" w:rsidP="00B871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The</w:t>
            </w:r>
            <w:r>
              <w:rPr>
                <w:rFonts w:ascii="Arial" w:hAnsi="Arial" w:cs="Arial"/>
                <w:bCs/>
                <w:lang w:eastAsia="en-GB"/>
              </w:rPr>
              <w:t xml:space="preserve"> current policy is being updated to bring it in line with legislative changes and the changes will result in regulatory activities carried out in more service areas being covered by a clear and consistent policy. </w:t>
            </w:r>
          </w:p>
          <w:p w:rsidR="006B6F0B" w:rsidRPr="00773DC7" w:rsidRDefault="006B6F0B" w:rsidP="00B871B2">
            <w:pPr>
              <w:autoSpaceDE w:val="0"/>
              <w:autoSpaceDN w:val="0"/>
              <w:adjustRightInd w:val="0"/>
              <w:spacing w:after="46"/>
              <w:ind w:left="36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90482">
        <w:rPr>
          <w:rFonts w:ascii="Arial" w:hAnsi="Arial" w:cs="Arial"/>
        </w:rPr>
        <w:t>decisions that impact on them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B871B2">
        <w:tc>
          <w:tcPr>
            <w:tcW w:w="8522" w:type="dxa"/>
            <w:shd w:val="clear" w:color="auto" w:fill="auto"/>
          </w:tcPr>
          <w:p w:rsidR="006B6F0B" w:rsidRPr="00773DC7" w:rsidRDefault="006B6F0B" w:rsidP="00B871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871B2" w:rsidRDefault="00B871B2" w:rsidP="00B871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consultation is planned. This is because the policy closely follows the template provided by the government for developing enforcement policies.</w:t>
            </w:r>
          </w:p>
          <w:p w:rsidR="006B6F0B" w:rsidRPr="00773DC7" w:rsidRDefault="006B6F0B" w:rsidP="00B871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6B6F0B" w:rsidRDefault="006B6F0B" w:rsidP="006B6F0B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:rsidR="006B6F0B" w:rsidRPr="00D70EAD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Pr="00390482">
        <w:rPr>
          <w:rFonts w:ascii="Arial" w:hAnsi="Arial" w:cs="Arial"/>
        </w:rPr>
        <w:t>Please set out the basis on which you justify making no adjustments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B871B2">
        <w:tc>
          <w:tcPr>
            <w:tcW w:w="8522" w:type="dxa"/>
            <w:shd w:val="clear" w:color="auto" w:fill="auto"/>
          </w:tcPr>
          <w:p w:rsidR="006B6F0B" w:rsidRPr="00773DC7" w:rsidRDefault="006B6F0B" w:rsidP="00B871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Default="00B871B2" w:rsidP="00B871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No adverse equality impacts were identified.</w:t>
            </w:r>
          </w:p>
          <w:p w:rsidR="006B6F0B" w:rsidRPr="00773DC7" w:rsidRDefault="006B6F0B" w:rsidP="00091C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6B6F0B" w:rsidRDefault="006B6F0B" w:rsidP="006B6F0B">
      <w:pPr>
        <w:pStyle w:val="Normal2"/>
      </w:pP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>proposals and when the review will take place</w:t>
      </w:r>
      <w:r>
        <w:t xml:space="preserve"> </w:t>
      </w:r>
    </w:p>
    <w:p w:rsidR="006B6F0B" w:rsidRPr="00040397" w:rsidRDefault="006B6F0B" w:rsidP="006B6F0B">
      <w:pPr>
        <w:rPr>
          <w:lang w:eastAsia="en-GB"/>
        </w:rPr>
      </w:pPr>
    </w:p>
    <w:p w:rsidR="006B6F0B" w:rsidRDefault="006B6F0B" w:rsidP="006B6F0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Tr="00B871B2">
        <w:tc>
          <w:tcPr>
            <w:tcW w:w="8522" w:type="dxa"/>
            <w:shd w:val="clear" w:color="auto" w:fill="auto"/>
          </w:tcPr>
          <w:p w:rsidR="006B6F0B" w:rsidRPr="00091CD0" w:rsidRDefault="00091CD0" w:rsidP="00B871B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Enforcement activity is reviewed annually by each </w:t>
            </w:r>
            <w:r w:rsidR="005333EB">
              <w:rPr>
                <w:rFonts w:ascii="Arial" w:hAnsi="Arial" w:cs="Arial"/>
                <w:lang w:eastAsia="en-GB"/>
              </w:rPr>
              <w:t xml:space="preserve">regulatory </w:t>
            </w:r>
            <w:r>
              <w:rPr>
                <w:rFonts w:ascii="Arial" w:hAnsi="Arial" w:cs="Arial"/>
                <w:lang w:eastAsia="en-GB"/>
              </w:rPr>
              <w:t xml:space="preserve">service as part of developing the following </w:t>
            </w:r>
            <w:proofErr w:type="spellStart"/>
            <w:r>
              <w:rPr>
                <w:rFonts w:ascii="Arial" w:hAnsi="Arial" w:cs="Arial"/>
                <w:lang w:eastAsia="en-GB"/>
              </w:rPr>
              <w:t>years Service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Plan. </w:t>
            </w:r>
          </w:p>
          <w:p w:rsidR="006B6F0B" w:rsidRPr="00091CD0" w:rsidRDefault="006B6F0B" w:rsidP="00B871B2">
            <w:pPr>
              <w:rPr>
                <w:rFonts w:ascii="Arial" w:hAnsi="Arial" w:cs="Arial"/>
                <w:lang w:eastAsia="en-GB"/>
              </w:rPr>
            </w:pPr>
          </w:p>
          <w:p w:rsidR="006B6F0B" w:rsidRPr="00091CD0" w:rsidRDefault="00091CD0" w:rsidP="00B871B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Enforcement Activity is monitored to </w:t>
            </w:r>
            <w:r w:rsidRPr="00091CD0">
              <w:rPr>
                <w:rFonts w:ascii="Arial" w:hAnsi="Arial" w:cs="Arial"/>
                <w:lang w:eastAsia="en-GB"/>
              </w:rPr>
              <w:t xml:space="preserve">ensure </w:t>
            </w:r>
            <w:r w:rsidRPr="00091CD0">
              <w:rPr>
                <w:rFonts w:ascii="Arial" w:hAnsi="Arial" w:cs="Arial"/>
              </w:rPr>
              <w:t>unexpected equality impacts</w:t>
            </w:r>
            <w:r>
              <w:rPr>
                <w:rFonts w:ascii="Arial" w:hAnsi="Arial" w:cs="Arial"/>
              </w:rPr>
              <w:t xml:space="preserve"> do not occur. For example </w:t>
            </w:r>
            <w:r w:rsidR="005333EB">
              <w:rPr>
                <w:rFonts w:ascii="Arial" w:hAnsi="Arial" w:cs="Arial"/>
              </w:rPr>
              <w:t xml:space="preserve">statutory </w:t>
            </w:r>
            <w:r>
              <w:rPr>
                <w:rFonts w:ascii="Arial" w:hAnsi="Arial" w:cs="Arial"/>
              </w:rPr>
              <w:t xml:space="preserve">notices have to be countersigned by senior </w:t>
            </w:r>
            <w:proofErr w:type="gramStart"/>
            <w:r>
              <w:rPr>
                <w:rFonts w:ascii="Arial" w:hAnsi="Arial" w:cs="Arial"/>
              </w:rPr>
              <w:t>officers,</w:t>
            </w:r>
            <w:proofErr w:type="gramEnd"/>
            <w:r>
              <w:rPr>
                <w:rFonts w:ascii="Arial" w:hAnsi="Arial" w:cs="Arial"/>
              </w:rPr>
              <w:t xml:space="preserve"> prosecutions have to be approved by Service Managers and then passed to Law and Governance for further scrutiny.</w:t>
            </w:r>
          </w:p>
          <w:p w:rsidR="006B6F0B" w:rsidRDefault="006B6F0B" w:rsidP="00B871B2">
            <w:pPr>
              <w:rPr>
                <w:lang w:eastAsia="en-GB"/>
              </w:rPr>
            </w:pPr>
          </w:p>
        </w:tc>
      </w:tr>
    </w:tbl>
    <w:p w:rsidR="006B6F0B" w:rsidRPr="00D70EAD" w:rsidRDefault="006B6F0B" w:rsidP="006B6F0B">
      <w:pPr>
        <w:rPr>
          <w:lang w:eastAsia="en-GB"/>
        </w:rPr>
      </w:pPr>
    </w:p>
    <w:p w:rsidR="006B6F0B" w:rsidRPr="00390482" w:rsidRDefault="006B6F0B" w:rsidP="006B6F0B">
      <w:pPr>
        <w:ind w:left="360"/>
        <w:rPr>
          <w:lang w:eastAsia="en-GB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officer responsible for signing off the </w:t>
      </w:r>
      <w:proofErr w:type="spellStart"/>
      <w:r>
        <w:rPr>
          <w:rFonts w:ascii="Arial" w:hAnsi="Arial" w:cs="Arial"/>
        </w:rPr>
        <w:t>EqIA</w:t>
      </w:r>
      <w:proofErr w:type="spellEnd"/>
      <w:r>
        <w:rPr>
          <w:rFonts w:ascii="Arial" w:hAnsi="Arial" w:cs="Arial"/>
        </w:rPr>
        <w:t>:</w:t>
      </w:r>
      <w:r w:rsidR="00A50A35">
        <w:rPr>
          <w:rFonts w:ascii="Arial" w:hAnsi="Arial" w:cs="Arial"/>
        </w:rPr>
        <w:t xml:space="preserve"> Ian Wright</w:t>
      </w:r>
      <w:bookmarkStart w:id="0" w:name="_GoBack"/>
      <w:bookmarkEnd w:id="0"/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Role:</w:t>
      </w:r>
      <w:r w:rsidR="00A50A35">
        <w:rPr>
          <w:rFonts w:ascii="Arial" w:hAnsi="Arial" w:cs="Arial"/>
        </w:rPr>
        <w:t xml:space="preserve"> Service Manager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A50A35" w:rsidP="006B6F0B">
      <w:pPr>
        <w:rPr>
          <w:rFonts w:ascii="Arial" w:hAnsi="Arial" w:cs="Arial"/>
        </w:rPr>
      </w:pPr>
      <w:r>
        <w:rPr>
          <w:rFonts w:ascii="Arial" w:hAnsi="Arial" w:cs="Arial"/>
        </w:rPr>
        <w:t>Date: 2</w:t>
      </w:r>
      <w:r w:rsidRPr="00A50A3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November 2015</w:t>
      </w:r>
    </w:p>
    <w:p w:rsidR="006B6F0B" w:rsidRPr="00D70EAD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Note, please consider &amp; include the following areas: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Summary of the impacts of any individual policies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Specific impact tests (e.g. statutory equality duties, social, regeneration and sustainability)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Consultation 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 implementation review plan (consider the basis for the review, objectives and how these will be measured, impacts and outcomes including the “unknown”)</w:t>
      </w:r>
    </w:p>
    <w:p w:rsidR="006B6F0B" w:rsidRPr="00D70EAD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Potential data sources (attach hyperlinks including Government impact assessments or Oxfordshire data observatory information where relevant)</w:t>
      </w:r>
    </w:p>
    <w:p w:rsidR="00B21479" w:rsidRPr="008A22C6" w:rsidRDefault="00B21479" w:rsidP="00B21479"/>
    <w:sectPr w:rsidR="00B21479" w:rsidRPr="008A22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35" w:rsidRDefault="00A50A35" w:rsidP="00B21479">
      <w:r>
        <w:separator/>
      </w:r>
    </w:p>
  </w:endnote>
  <w:endnote w:type="continuationSeparator" w:id="0">
    <w:p w:rsidR="00A50A35" w:rsidRDefault="00A50A35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EB" w:rsidRDefault="005333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EB" w:rsidRPr="000B0D2A" w:rsidRDefault="005333EB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HR&amp;F3</w:t>
    </w:r>
    <w:r>
      <w:rPr>
        <w:rFonts w:ascii="Arial" w:hAnsi="Arial" w:cs="Arial"/>
        <w:sz w:val="20"/>
        <w:szCs w:val="20"/>
      </w:rPr>
      <w:t>029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>
      <w:rPr>
        <w:rFonts w:ascii="Arial" w:hAnsi="Arial" w:cs="Arial"/>
        <w:sz w:val="20"/>
        <w:szCs w:val="20"/>
      </w:rPr>
      <w:t>08/08/14</w:t>
    </w:r>
    <w:r>
      <w:rPr>
        <w:rFonts w:ascii="Arial" w:hAnsi="Arial" w:cs="Arial"/>
        <w:sz w:val="20"/>
        <w:szCs w:val="20"/>
      </w:rPr>
      <w:tab/>
      <w:t xml:space="preserve">          Authorised by: Jarlath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A50A35">
      <w:rPr>
        <w:rFonts w:ascii="Arial" w:hAnsi="Arial" w:cs="Arial"/>
        <w:b/>
        <w:bCs/>
        <w:noProof/>
        <w:sz w:val="20"/>
        <w:szCs w:val="20"/>
      </w:rPr>
      <w:t>1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A50A35">
      <w:rPr>
        <w:rFonts w:ascii="Arial" w:hAnsi="Arial" w:cs="Arial"/>
        <w:b/>
        <w:bCs/>
        <w:noProof/>
        <w:sz w:val="20"/>
        <w:szCs w:val="20"/>
      </w:rPr>
      <w:t>4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EB" w:rsidRDefault="00533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35" w:rsidRDefault="00A50A35" w:rsidP="00B21479">
      <w:r>
        <w:separator/>
      </w:r>
    </w:p>
  </w:footnote>
  <w:footnote w:type="continuationSeparator" w:id="0">
    <w:p w:rsidR="00A50A35" w:rsidRDefault="00A50A35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EB" w:rsidRDefault="005333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EB" w:rsidRDefault="005333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EB" w:rsidRDefault="005333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E49F4"/>
    <w:multiLevelType w:val="hybridMultilevel"/>
    <w:tmpl w:val="8FAAF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D632A"/>
    <w:multiLevelType w:val="hybridMultilevel"/>
    <w:tmpl w:val="8626BE64"/>
    <w:lvl w:ilvl="0" w:tplc="5EE01C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35"/>
    <w:rsid w:val="00091CD0"/>
    <w:rsid w:val="000B0D2A"/>
    <w:rsid w:val="000B4310"/>
    <w:rsid w:val="00100C41"/>
    <w:rsid w:val="004000D7"/>
    <w:rsid w:val="00504E43"/>
    <w:rsid w:val="005333EB"/>
    <w:rsid w:val="005B53A4"/>
    <w:rsid w:val="00636337"/>
    <w:rsid w:val="006B6F0B"/>
    <w:rsid w:val="007908F4"/>
    <w:rsid w:val="00797FC7"/>
    <w:rsid w:val="008A22C6"/>
    <w:rsid w:val="009344AE"/>
    <w:rsid w:val="00A50A35"/>
    <w:rsid w:val="00B21479"/>
    <w:rsid w:val="00B871B2"/>
    <w:rsid w:val="00C07F80"/>
    <w:rsid w:val="00CE1DAB"/>
    <w:rsid w:val="00D55026"/>
    <w:rsid w:val="00F166B4"/>
    <w:rsid w:val="00F7222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occweb/files/seealsodocs/93561/Equalities%20-%20Initial%20Equality%20Impact%20Assessment%20screening%20template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nvironmental-Development\Management%20and%20Service%20Wide%20Documents\Procedures%20and%20Guidance\Enf%20Policy%202015\Initial%20Equalities%20Impact%20Assess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3FF6-FD65-478D-89FD-4793AEF8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 Equalities Impact Assessment</Template>
  <TotalTime>1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ian.wright</dc:creator>
  <cp:lastModifiedBy>ian.wright</cp:lastModifiedBy>
  <cp:revision>1</cp:revision>
  <dcterms:created xsi:type="dcterms:W3CDTF">2015-11-02T18:40:00Z</dcterms:created>
  <dcterms:modified xsi:type="dcterms:W3CDTF">2015-11-02T18:43:00Z</dcterms:modified>
</cp:coreProperties>
</file>